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AEC" w:rsidRDefault="00C02AEC" w:rsidP="000D15BE">
      <w:pPr>
        <w:spacing w:line="480" w:lineRule="auto"/>
        <w:rPr>
          <w:rFonts w:ascii="Times New Roman" w:hAnsi="Times New Roman" w:cs="Times New Roman"/>
          <w:sz w:val="24"/>
          <w:szCs w:val="24"/>
        </w:rPr>
      </w:pPr>
    </w:p>
    <w:p w:rsidR="00954E71" w:rsidRDefault="00954E71" w:rsidP="000D15BE">
      <w:pPr>
        <w:spacing w:line="480" w:lineRule="auto"/>
        <w:rPr>
          <w:rFonts w:ascii="Times New Roman" w:hAnsi="Times New Roman" w:cs="Times New Roman"/>
          <w:sz w:val="24"/>
          <w:szCs w:val="24"/>
        </w:rPr>
      </w:pPr>
    </w:p>
    <w:p w:rsidR="00954E71" w:rsidRDefault="00954E71" w:rsidP="000D15BE">
      <w:pPr>
        <w:spacing w:line="480" w:lineRule="auto"/>
        <w:rPr>
          <w:rFonts w:ascii="Times New Roman" w:hAnsi="Times New Roman" w:cs="Times New Roman"/>
          <w:sz w:val="24"/>
          <w:szCs w:val="24"/>
        </w:rPr>
      </w:pPr>
    </w:p>
    <w:p w:rsidR="00C02AEC" w:rsidRDefault="00C02AEC" w:rsidP="000D15BE">
      <w:pPr>
        <w:spacing w:line="480" w:lineRule="auto"/>
        <w:rPr>
          <w:rFonts w:ascii="Times New Roman" w:hAnsi="Times New Roman" w:cs="Times New Roman"/>
          <w:sz w:val="24"/>
          <w:szCs w:val="24"/>
        </w:rPr>
      </w:pPr>
    </w:p>
    <w:p w:rsidR="00C02AEC" w:rsidRDefault="00C02AEC" w:rsidP="000D15BE">
      <w:pPr>
        <w:spacing w:line="480" w:lineRule="auto"/>
        <w:rPr>
          <w:rFonts w:ascii="Times New Roman" w:hAnsi="Times New Roman" w:cs="Times New Roman"/>
          <w:sz w:val="24"/>
          <w:szCs w:val="24"/>
        </w:rPr>
      </w:pPr>
    </w:p>
    <w:p w:rsidR="00C02AEC" w:rsidRDefault="00C02AEC" w:rsidP="000D15BE">
      <w:pPr>
        <w:spacing w:line="480" w:lineRule="auto"/>
        <w:rPr>
          <w:rFonts w:ascii="Times New Roman" w:hAnsi="Times New Roman" w:cs="Times New Roman"/>
          <w:sz w:val="24"/>
          <w:szCs w:val="24"/>
        </w:rPr>
      </w:pPr>
    </w:p>
    <w:p w:rsidR="00C02AEC" w:rsidRDefault="00C02AEC" w:rsidP="00C02AEC">
      <w:pPr>
        <w:spacing w:line="480" w:lineRule="auto"/>
        <w:jc w:val="center"/>
        <w:rPr>
          <w:rFonts w:ascii="Times New Roman" w:hAnsi="Times New Roman" w:cs="Times New Roman"/>
          <w:sz w:val="24"/>
          <w:szCs w:val="24"/>
        </w:rPr>
      </w:pPr>
      <w:r>
        <w:rPr>
          <w:rFonts w:ascii="Times New Roman" w:hAnsi="Times New Roman" w:cs="Times New Roman"/>
          <w:sz w:val="24"/>
          <w:szCs w:val="24"/>
        </w:rPr>
        <w:t>The Fontainebleau Hotel</w:t>
      </w:r>
    </w:p>
    <w:p w:rsidR="00C02AEC" w:rsidRDefault="00C02AEC" w:rsidP="00C02AE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02AEC" w:rsidRDefault="00C02AEC" w:rsidP="00C02AE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02AEC" w:rsidRDefault="00C02AEC" w:rsidP="00C02AE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02AEC" w:rsidRDefault="00C02AEC" w:rsidP="000D15BE">
      <w:pPr>
        <w:spacing w:line="480" w:lineRule="auto"/>
        <w:rPr>
          <w:rFonts w:ascii="Times New Roman" w:hAnsi="Times New Roman" w:cs="Times New Roman"/>
          <w:sz w:val="24"/>
          <w:szCs w:val="24"/>
        </w:rPr>
      </w:pPr>
    </w:p>
    <w:p w:rsidR="00D105CA" w:rsidRDefault="00D105CA" w:rsidP="000D15BE">
      <w:pPr>
        <w:spacing w:line="480" w:lineRule="auto"/>
        <w:rPr>
          <w:rFonts w:ascii="Times New Roman" w:hAnsi="Times New Roman" w:cs="Times New Roman"/>
          <w:sz w:val="24"/>
          <w:szCs w:val="24"/>
        </w:rPr>
      </w:pPr>
    </w:p>
    <w:p w:rsidR="00D105CA" w:rsidRDefault="00D105CA" w:rsidP="000D15BE">
      <w:pPr>
        <w:spacing w:line="480" w:lineRule="auto"/>
        <w:rPr>
          <w:rFonts w:ascii="Times New Roman" w:hAnsi="Times New Roman" w:cs="Times New Roman"/>
          <w:sz w:val="24"/>
          <w:szCs w:val="24"/>
        </w:rPr>
      </w:pPr>
    </w:p>
    <w:p w:rsidR="00D105CA" w:rsidRDefault="00D105CA" w:rsidP="000D15BE">
      <w:pPr>
        <w:spacing w:line="480" w:lineRule="auto"/>
        <w:rPr>
          <w:rFonts w:ascii="Times New Roman" w:hAnsi="Times New Roman" w:cs="Times New Roman"/>
          <w:sz w:val="24"/>
          <w:szCs w:val="24"/>
        </w:rPr>
      </w:pPr>
    </w:p>
    <w:p w:rsidR="00D105CA" w:rsidRDefault="00D105CA" w:rsidP="000D15BE">
      <w:pPr>
        <w:spacing w:line="480" w:lineRule="auto"/>
        <w:rPr>
          <w:rFonts w:ascii="Times New Roman" w:hAnsi="Times New Roman" w:cs="Times New Roman"/>
          <w:sz w:val="24"/>
          <w:szCs w:val="24"/>
        </w:rPr>
      </w:pPr>
    </w:p>
    <w:p w:rsidR="00D105CA" w:rsidRDefault="00D105CA" w:rsidP="000D15BE">
      <w:pPr>
        <w:spacing w:line="480" w:lineRule="auto"/>
        <w:rPr>
          <w:rFonts w:ascii="Times New Roman" w:hAnsi="Times New Roman" w:cs="Times New Roman"/>
          <w:sz w:val="24"/>
          <w:szCs w:val="24"/>
        </w:rPr>
      </w:pPr>
    </w:p>
    <w:p w:rsidR="00D105CA" w:rsidRDefault="00D105CA" w:rsidP="000D15BE">
      <w:pPr>
        <w:spacing w:line="480" w:lineRule="auto"/>
        <w:rPr>
          <w:rFonts w:ascii="Times New Roman" w:hAnsi="Times New Roman" w:cs="Times New Roman"/>
          <w:sz w:val="24"/>
          <w:szCs w:val="24"/>
        </w:rPr>
      </w:pPr>
    </w:p>
    <w:p w:rsidR="00D105CA" w:rsidRDefault="00D105CA" w:rsidP="000D15BE">
      <w:pPr>
        <w:spacing w:line="480" w:lineRule="auto"/>
        <w:rPr>
          <w:rFonts w:ascii="Times New Roman" w:hAnsi="Times New Roman" w:cs="Times New Roman"/>
          <w:sz w:val="24"/>
          <w:szCs w:val="24"/>
        </w:rPr>
      </w:pPr>
    </w:p>
    <w:p w:rsidR="00F552C0" w:rsidRPr="001A4581" w:rsidRDefault="00F552C0" w:rsidP="001A4581">
      <w:pPr>
        <w:spacing w:line="480" w:lineRule="auto"/>
        <w:jc w:val="center"/>
        <w:rPr>
          <w:rFonts w:ascii="Times New Roman" w:hAnsi="Times New Roman" w:cs="Times New Roman"/>
          <w:b/>
          <w:sz w:val="24"/>
          <w:szCs w:val="24"/>
        </w:rPr>
      </w:pPr>
      <w:r w:rsidRPr="001A4581">
        <w:rPr>
          <w:rFonts w:ascii="Times New Roman" w:hAnsi="Times New Roman" w:cs="Times New Roman"/>
          <w:b/>
          <w:sz w:val="24"/>
          <w:szCs w:val="24"/>
        </w:rPr>
        <w:lastRenderedPageBreak/>
        <w:t>Entrepreneurial Opportunities</w:t>
      </w:r>
    </w:p>
    <w:p w:rsidR="00F552C0" w:rsidRPr="00F552C0" w:rsidRDefault="00F552C0" w:rsidP="001A4581">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Entrepreneurial opportunities refer to situations where entrepreneurs can take action to make a profit. Some of the entrepreneurial opportunities that Fontainebleau hotel can take up are selling franchise and distributorship.</w:t>
      </w:r>
    </w:p>
    <w:p w:rsidR="00F552C0" w:rsidRPr="001A4581" w:rsidRDefault="00F552C0" w:rsidP="001A4581">
      <w:pPr>
        <w:spacing w:line="480" w:lineRule="auto"/>
        <w:ind w:firstLine="720"/>
        <w:rPr>
          <w:rFonts w:ascii="Times New Roman" w:hAnsi="Times New Roman" w:cs="Times New Roman"/>
          <w:b/>
          <w:sz w:val="24"/>
          <w:szCs w:val="24"/>
        </w:rPr>
      </w:pPr>
      <w:r w:rsidRPr="001A4581">
        <w:rPr>
          <w:rFonts w:ascii="Times New Roman" w:hAnsi="Times New Roman" w:cs="Times New Roman"/>
          <w:b/>
          <w:sz w:val="24"/>
          <w:szCs w:val="24"/>
        </w:rPr>
        <w:t>Franchise (Rationale)</w:t>
      </w:r>
    </w:p>
    <w:p w:rsidR="00F552C0" w:rsidRPr="00F552C0" w:rsidRDefault="00F552C0" w:rsidP="001A4581">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It is not easy for an entrepreneur to start a big business and run it successfully. Due to this fact, there are aspiring entrepreneurs who are willing to buy a franchise, an existing business with a well-thought business plan and process already in place. The entrepreneurs can run a new business under a recognized business name (Ball, 2005). They will benefit from the support that will be provided by the franchise headquarters such as marketing, promotional materials, and new business services or products. </w:t>
      </w:r>
    </w:p>
    <w:p w:rsidR="00F552C0" w:rsidRPr="001A4581" w:rsidRDefault="00F552C0" w:rsidP="001A4581">
      <w:pPr>
        <w:spacing w:line="480" w:lineRule="auto"/>
        <w:jc w:val="center"/>
        <w:rPr>
          <w:rFonts w:ascii="Times New Roman" w:hAnsi="Times New Roman" w:cs="Times New Roman"/>
          <w:b/>
          <w:sz w:val="24"/>
          <w:szCs w:val="24"/>
        </w:rPr>
      </w:pPr>
      <w:r w:rsidRPr="001A4581">
        <w:rPr>
          <w:rFonts w:ascii="Times New Roman" w:hAnsi="Times New Roman" w:cs="Times New Roman"/>
          <w:b/>
          <w:sz w:val="24"/>
          <w:szCs w:val="24"/>
        </w:rPr>
        <w:t>PEST Analysis</w:t>
      </w:r>
    </w:p>
    <w:p w:rsidR="00F552C0" w:rsidRPr="001A4581" w:rsidRDefault="00F552C0" w:rsidP="001A4581">
      <w:pPr>
        <w:spacing w:line="480" w:lineRule="auto"/>
        <w:ind w:firstLine="720"/>
        <w:rPr>
          <w:rFonts w:ascii="Times New Roman" w:hAnsi="Times New Roman" w:cs="Times New Roman"/>
          <w:b/>
          <w:sz w:val="24"/>
          <w:szCs w:val="24"/>
        </w:rPr>
      </w:pPr>
      <w:r w:rsidRPr="001A4581">
        <w:rPr>
          <w:rFonts w:ascii="Times New Roman" w:hAnsi="Times New Roman" w:cs="Times New Roman"/>
          <w:b/>
          <w:sz w:val="24"/>
          <w:szCs w:val="24"/>
        </w:rPr>
        <w:t>Political Factors</w:t>
      </w:r>
    </w:p>
    <w:p w:rsidR="00F552C0" w:rsidRPr="00F552C0" w:rsidRDefault="00F552C0" w:rsidP="001A4581">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Political factors refer to the effects of governmental actions and policies on the remote or macro-environment of Fontainebleau's business and the economy as a whole. Government intervention can determine the rate and path of business development. In Fontainebleau's case, the most significant political external factors that might be effected within the fast food restaurant chain industry environment are increasing international trade agreements, government guidelines for diet and health and changing public health policies. </w:t>
      </w:r>
    </w:p>
    <w:p w:rsidR="00954E71" w:rsidRDefault="00954E71" w:rsidP="001A4581">
      <w:pPr>
        <w:spacing w:line="480" w:lineRule="auto"/>
        <w:ind w:firstLine="720"/>
        <w:rPr>
          <w:rFonts w:ascii="Times New Roman" w:hAnsi="Times New Roman" w:cs="Times New Roman"/>
          <w:b/>
          <w:sz w:val="24"/>
          <w:szCs w:val="24"/>
        </w:rPr>
      </w:pPr>
    </w:p>
    <w:p w:rsidR="00954E71" w:rsidRDefault="00954E71" w:rsidP="001A4581">
      <w:pPr>
        <w:spacing w:line="480" w:lineRule="auto"/>
        <w:ind w:firstLine="720"/>
        <w:rPr>
          <w:rFonts w:ascii="Times New Roman" w:hAnsi="Times New Roman" w:cs="Times New Roman"/>
          <w:b/>
          <w:sz w:val="24"/>
          <w:szCs w:val="24"/>
        </w:rPr>
      </w:pPr>
    </w:p>
    <w:p w:rsidR="00F552C0" w:rsidRPr="001A4581" w:rsidRDefault="00F552C0" w:rsidP="001A4581">
      <w:pPr>
        <w:spacing w:line="480" w:lineRule="auto"/>
        <w:ind w:firstLine="720"/>
        <w:rPr>
          <w:rFonts w:ascii="Times New Roman" w:hAnsi="Times New Roman" w:cs="Times New Roman"/>
          <w:b/>
          <w:sz w:val="24"/>
          <w:szCs w:val="24"/>
        </w:rPr>
      </w:pPr>
      <w:r w:rsidRPr="001A4581">
        <w:rPr>
          <w:rFonts w:ascii="Times New Roman" w:hAnsi="Times New Roman" w:cs="Times New Roman"/>
          <w:b/>
          <w:sz w:val="24"/>
          <w:szCs w:val="24"/>
        </w:rPr>
        <w:lastRenderedPageBreak/>
        <w:t>Economic Factors</w:t>
      </w:r>
    </w:p>
    <w:p w:rsidR="00F552C0" w:rsidRPr="00F552C0" w:rsidRDefault="00F552C0" w:rsidP="001A4581">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Economic factors pertain to the effects of economic conditions and trends on the remote or macro-environment of Fontainebleau. Changes in the economic environment affect the performance of business either directly or indirectly. Local economies, international and even regional economies all influences the performance of the Fontainebleau hotel (Plotner &amp; Plotner, 2016). The growth of the Fontainebleau hotel will be supported by slow and stable growth of the developed nations. The US market remains the biggest contributor to the hotel's revenues. On the other hand, the rapid growth of the developing countries will present an opportunity that will enable the hotel to grow. </w:t>
      </w:r>
    </w:p>
    <w:p w:rsidR="00F552C0" w:rsidRPr="001A4581" w:rsidRDefault="00F552C0" w:rsidP="001A4581">
      <w:pPr>
        <w:spacing w:line="480" w:lineRule="auto"/>
        <w:ind w:firstLine="720"/>
        <w:rPr>
          <w:rFonts w:ascii="Times New Roman" w:hAnsi="Times New Roman" w:cs="Times New Roman"/>
          <w:b/>
          <w:sz w:val="24"/>
          <w:szCs w:val="24"/>
        </w:rPr>
      </w:pPr>
      <w:r w:rsidRPr="001A4581">
        <w:rPr>
          <w:rFonts w:ascii="Times New Roman" w:hAnsi="Times New Roman" w:cs="Times New Roman"/>
          <w:b/>
          <w:sz w:val="24"/>
          <w:szCs w:val="24"/>
        </w:rPr>
        <w:t>Social Factors</w:t>
      </w:r>
    </w:p>
    <w:p w:rsidR="00F552C0" w:rsidRPr="00F552C0" w:rsidRDefault="00F552C0" w:rsidP="001A4581">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This aspect refers to the social conditions that either support or limit Fontainebleau's business. Social factors normally influence the consumer behaviors and in turn impacts the macro-environment of the business in terms of revenue collection. In this case of Fontainebleau hotel, the most substantial sociocultural external factors are increasing disposable incomes, busy lifestyles in the towns, increasing cultural diversity and healthy lifestyle trend. For instance, by increasing the disposable income, the hotel will earn more profits from the high amounts of revenues that it would have collected from the customers (Ball, 2005). Also, through the busy lifestyles in towns, the hotel will earn a lot of revenues since people will buy fast foods from its stores. </w:t>
      </w:r>
    </w:p>
    <w:p w:rsidR="00F552C0" w:rsidRPr="001A4581" w:rsidRDefault="00F552C0" w:rsidP="001A4581">
      <w:pPr>
        <w:spacing w:line="480" w:lineRule="auto"/>
        <w:ind w:firstLine="720"/>
        <w:rPr>
          <w:rFonts w:ascii="Times New Roman" w:hAnsi="Times New Roman" w:cs="Times New Roman"/>
          <w:b/>
          <w:sz w:val="24"/>
          <w:szCs w:val="24"/>
        </w:rPr>
      </w:pPr>
      <w:r w:rsidRPr="001A4581">
        <w:rPr>
          <w:rFonts w:ascii="Times New Roman" w:hAnsi="Times New Roman" w:cs="Times New Roman"/>
          <w:b/>
          <w:sz w:val="24"/>
          <w:szCs w:val="24"/>
        </w:rPr>
        <w:t>Technological Factors</w:t>
      </w:r>
    </w:p>
    <w:p w:rsidR="00F552C0" w:rsidRPr="00F552C0" w:rsidRDefault="00F552C0" w:rsidP="001A4581">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This aspect relates to the effects of technological and the other related trends on the macro-environment of Fontainebleau hotel. Fontainebleau's hotel success relies on business </w:t>
      </w:r>
      <w:r w:rsidRPr="00F552C0">
        <w:rPr>
          <w:rFonts w:ascii="Times New Roman" w:hAnsi="Times New Roman" w:cs="Times New Roman"/>
          <w:sz w:val="24"/>
          <w:szCs w:val="24"/>
        </w:rPr>
        <w:lastRenderedPageBreak/>
        <w:t xml:space="preserve">adaption to maximize the benefits of technological trends and resources. Fontainebleau has the opportunity to increase its research and development investments in order to improve business efficiency and effectiveness. It might also increase its productivity by increasing its automation. Furthermore, the hotel can improve its mobile services to reach more consumers through a mobile app. </w:t>
      </w:r>
    </w:p>
    <w:p w:rsidR="00F552C0" w:rsidRPr="001A4581" w:rsidRDefault="00F552C0" w:rsidP="001A4581">
      <w:pPr>
        <w:spacing w:line="480" w:lineRule="auto"/>
        <w:ind w:firstLine="720"/>
        <w:rPr>
          <w:rFonts w:ascii="Times New Roman" w:hAnsi="Times New Roman" w:cs="Times New Roman"/>
          <w:b/>
          <w:sz w:val="24"/>
          <w:szCs w:val="24"/>
        </w:rPr>
      </w:pPr>
      <w:r w:rsidRPr="001A4581">
        <w:rPr>
          <w:rFonts w:ascii="Times New Roman" w:hAnsi="Times New Roman" w:cs="Times New Roman"/>
          <w:b/>
          <w:sz w:val="24"/>
          <w:szCs w:val="24"/>
        </w:rPr>
        <w:t>Distributorship (Rationale)</w:t>
      </w:r>
    </w:p>
    <w:p w:rsidR="00F552C0" w:rsidRPr="00F552C0" w:rsidRDefault="00F552C0" w:rsidP="001A4581">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Distributorship refers to a case whereby Fontainebleau hotel will outsource transport services from a transport company. Through outsourcing the transport services, Fontainebleau will be leveraging on the transport cost. Since Fontainebleau is not specialized in transport businesses, it will benefit from the services that will be offered by experts in the transport sector. </w:t>
      </w:r>
    </w:p>
    <w:p w:rsidR="00F552C0" w:rsidRPr="001A4581" w:rsidRDefault="00F552C0" w:rsidP="001A4581">
      <w:pPr>
        <w:spacing w:line="480" w:lineRule="auto"/>
        <w:jc w:val="center"/>
        <w:rPr>
          <w:rFonts w:ascii="Times New Roman" w:hAnsi="Times New Roman" w:cs="Times New Roman"/>
          <w:b/>
          <w:sz w:val="24"/>
          <w:szCs w:val="24"/>
        </w:rPr>
      </w:pPr>
      <w:r w:rsidRPr="001A4581">
        <w:rPr>
          <w:rFonts w:ascii="Times New Roman" w:hAnsi="Times New Roman" w:cs="Times New Roman"/>
          <w:b/>
          <w:sz w:val="24"/>
          <w:szCs w:val="24"/>
        </w:rPr>
        <w:t>PEST Analysis</w:t>
      </w:r>
    </w:p>
    <w:p w:rsidR="00F552C0" w:rsidRPr="001A4581" w:rsidRDefault="00F552C0" w:rsidP="001A4581">
      <w:pPr>
        <w:spacing w:line="480" w:lineRule="auto"/>
        <w:ind w:firstLine="720"/>
        <w:rPr>
          <w:rFonts w:ascii="Times New Roman" w:hAnsi="Times New Roman" w:cs="Times New Roman"/>
          <w:b/>
          <w:sz w:val="24"/>
          <w:szCs w:val="24"/>
        </w:rPr>
      </w:pPr>
      <w:r w:rsidRPr="001A4581">
        <w:rPr>
          <w:rFonts w:ascii="Times New Roman" w:hAnsi="Times New Roman" w:cs="Times New Roman"/>
          <w:b/>
          <w:sz w:val="24"/>
          <w:szCs w:val="24"/>
        </w:rPr>
        <w:t>Political Factors</w:t>
      </w:r>
    </w:p>
    <w:p w:rsidR="00F552C0" w:rsidRPr="00F552C0" w:rsidRDefault="00F552C0" w:rsidP="001A4581">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This refers to the effects of governmental actions and policies that will influence the operations of the company. The rate of growth and development of the Fontainebleau hotel will be determined by the intervention of the government. Fontainebleau hotel has an opportunity of increasing its presence in different areas within the US and other countries. However, the government can use either speed the rate or decrease it through the policies concerning supply chain that they might come up with (Lee-Ross &amp; Lashley, 2010). Also, they might come up with either favorable or unfavorable policies concerning public health which might be a threat and an opportunity to the company. </w:t>
      </w:r>
    </w:p>
    <w:p w:rsidR="00954E71" w:rsidRDefault="00954E71" w:rsidP="001A4581">
      <w:pPr>
        <w:spacing w:line="480" w:lineRule="auto"/>
        <w:ind w:firstLine="720"/>
        <w:rPr>
          <w:rFonts w:ascii="Times New Roman" w:hAnsi="Times New Roman" w:cs="Times New Roman"/>
          <w:b/>
          <w:sz w:val="24"/>
          <w:szCs w:val="24"/>
        </w:rPr>
      </w:pPr>
    </w:p>
    <w:p w:rsidR="00F552C0" w:rsidRPr="001A4581" w:rsidRDefault="00F552C0" w:rsidP="001A4581">
      <w:pPr>
        <w:spacing w:line="480" w:lineRule="auto"/>
        <w:ind w:firstLine="720"/>
        <w:rPr>
          <w:rFonts w:ascii="Times New Roman" w:hAnsi="Times New Roman" w:cs="Times New Roman"/>
          <w:b/>
          <w:sz w:val="24"/>
          <w:szCs w:val="24"/>
        </w:rPr>
      </w:pPr>
      <w:r w:rsidRPr="001A4581">
        <w:rPr>
          <w:rFonts w:ascii="Times New Roman" w:hAnsi="Times New Roman" w:cs="Times New Roman"/>
          <w:b/>
          <w:sz w:val="24"/>
          <w:szCs w:val="24"/>
        </w:rPr>
        <w:lastRenderedPageBreak/>
        <w:t>Economic Factors</w:t>
      </w:r>
    </w:p>
    <w:p w:rsidR="00F552C0" w:rsidRPr="00F552C0" w:rsidRDefault="00F552C0" w:rsidP="001A4581">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Economic changes affect the performance of business either directly or indirectly. The performance of Fontainebleau hotel is affected by the international economy, regional economies, and local economies. The rapid growth of the economies of the developing nations will mean that Fontainebleau will have to ship products in large amounts which will, in turn, earn it much profits (Plotner et al., 2016). Stable growth economy will mean that the transporting company will charge reasonable prices for its transport services since the rate of inflation will be low meaning that prices of oil will not increase that fast.</w:t>
      </w:r>
    </w:p>
    <w:p w:rsidR="00F552C0" w:rsidRPr="001A4581" w:rsidRDefault="00F552C0" w:rsidP="001A4581">
      <w:pPr>
        <w:spacing w:line="480" w:lineRule="auto"/>
        <w:ind w:firstLine="720"/>
        <w:rPr>
          <w:rFonts w:ascii="Times New Roman" w:hAnsi="Times New Roman" w:cs="Times New Roman"/>
          <w:b/>
          <w:sz w:val="24"/>
          <w:szCs w:val="24"/>
        </w:rPr>
      </w:pPr>
      <w:r w:rsidRPr="001A4581">
        <w:rPr>
          <w:rFonts w:ascii="Times New Roman" w:hAnsi="Times New Roman" w:cs="Times New Roman"/>
          <w:b/>
          <w:sz w:val="24"/>
          <w:szCs w:val="24"/>
        </w:rPr>
        <w:t>Social Factors</w:t>
      </w:r>
    </w:p>
    <w:p w:rsidR="00F552C0" w:rsidRPr="00F552C0" w:rsidRDefault="00F552C0" w:rsidP="001A4581">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Refers to the social conditions that will support or limit the Fontainebleau Hotel's business. Social factors normally influence consumer behaviors which in turn impacts revenues earned by the company. In this case of Fontainebleau hotel, the most significant socio factors are increasing disposable incomes and busy lifestyles in the urban areas. By increasing the amounts of disposable income, consumers will have high amounts of cash that they can spend on buying products (Lee-Ross et al., 2010). Thus, the hotel will be required to ship a lot of products to the different stores located in different regions. </w:t>
      </w:r>
    </w:p>
    <w:p w:rsidR="00F552C0" w:rsidRPr="001A4581" w:rsidRDefault="00F552C0" w:rsidP="001A4581">
      <w:pPr>
        <w:spacing w:line="480" w:lineRule="auto"/>
        <w:ind w:firstLine="720"/>
        <w:rPr>
          <w:rFonts w:ascii="Times New Roman" w:hAnsi="Times New Roman" w:cs="Times New Roman"/>
          <w:b/>
          <w:sz w:val="24"/>
          <w:szCs w:val="24"/>
        </w:rPr>
      </w:pPr>
      <w:r w:rsidRPr="001A4581">
        <w:rPr>
          <w:rFonts w:ascii="Times New Roman" w:hAnsi="Times New Roman" w:cs="Times New Roman"/>
          <w:b/>
          <w:sz w:val="24"/>
          <w:szCs w:val="24"/>
        </w:rPr>
        <w:t>Technological Factors</w:t>
      </w:r>
    </w:p>
    <w:p w:rsidR="00F552C0" w:rsidRPr="00F552C0" w:rsidRDefault="00F552C0" w:rsidP="001A4581">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This aspect entails the impact of the technologies and the related trends on the company. In this case, Fontainebleau Hotel's success relies on business adaptation to maximize on the benefits of technological trends and resources. For instance, the hotel might rely on a type of technology that allows it to have a constant supply of products within the different stores. Thus, </w:t>
      </w:r>
      <w:r w:rsidRPr="00F552C0">
        <w:rPr>
          <w:rFonts w:ascii="Times New Roman" w:hAnsi="Times New Roman" w:cs="Times New Roman"/>
          <w:sz w:val="24"/>
          <w:szCs w:val="24"/>
        </w:rPr>
        <w:lastRenderedPageBreak/>
        <w:t>the hotel will benefit from the constant supply which will, in turn, ensure that there is an increase in the amounts of revenues that are collected (Knowles &amp; El-Mourhabi, 2001).</w:t>
      </w:r>
    </w:p>
    <w:p w:rsidR="00F552C0" w:rsidRPr="00960B32" w:rsidRDefault="00F552C0" w:rsidP="00960B32">
      <w:pPr>
        <w:spacing w:line="480" w:lineRule="auto"/>
        <w:jc w:val="center"/>
        <w:rPr>
          <w:rFonts w:ascii="Times New Roman" w:hAnsi="Times New Roman" w:cs="Times New Roman"/>
          <w:b/>
          <w:sz w:val="24"/>
          <w:szCs w:val="24"/>
        </w:rPr>
      </w:pPr>
      <w:r w:rsidRPr="00960B32">
        <w:rPr>
          <w:rFonts w:ascii="Times New Roman" w:hAnsi="Times New Roman" w:cs="Times New Roman"/>
          <w:b/>
          <w:sz w:val="24"/>
          <w:szCs w:val="24"/>
        </w:rPr>
        <w:t>Entrepreneurial Assessment</w:t>
      </w:r>
    </w:p>
    <w:p w:rsidR="00F552C0" w:rsidRPr="00960B32" w:rsidRDefault="00F552C0" w:rsidP="00960B32">
      <w:pPr>
        <w:spacing w:line="480" w:lineRule="auto"/>
        <w:ind w:firstLine="720"/>
        <w:rPr>
          <w:rFonts w:ascii="Times New Roman" w:hAnsi="Times New Roman" w:cs="Times New Roman"/>
          <w:b/>
          <w:sz w:val="24"/>
          <w:szCs w:val="24"/>
        </w:rPr>
      </w:pPr>
      <w:r w:rsidRPr="00960B32">
        <w:rPr>
          <w:rFonts w:ascii="Times New Roman" w:hAnsi="Times New Roman" w:cs="Times New Roman"/>
          <w:b/>
          <w:sz w:val="24"/>
          <w:szCs w:val="24"/>
        </w:rPr>
        <w:t>Franchise</w:t>
      </w:r>
    </w:p>
    <w:p w:rsidR="00F552C0" w:rsidRPr="00F552C0" w:rsidRDefault="00F552C0" w:rsidP="00960B32">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It is not easy for an entrepreneur to start a big business and run it successfully. Due to this fact, there are aspiring entrepreneurs who are willing to buy a franchise, an existing business with a solid business plan and process already in place. The entrepreneurs can run a new business under a recognized business name. They will benefit from the support that will be provided by the franchise headquarters such as marketing, promotional materials, and new business services or products. Fontainebleau hotel can support and operate the franchise effectively.</w:t>
      </w:r>
    </w:p>
    <w:p w:rsidR="00F552C0" w:rsidRPr="00413627" w:rsidRDefault="00F552C0" w:rsidP="00413627">
      <w:pPr>
        <w:spacing w:line="480" w:lineRule="auto"/>
        <w:jc w:val="center"/>
        <w:rPr>
          <w:rFonts w:ascii="Times New Roman" w:hAnsi="Times New Roman" w:cs="Times New Roman"/>
          <w:b/>
          <w:sz w:val="24"/>
          <w:szCs w:val="24"/>
        </w:rPr>
      </w:pPr>
      <w:r w:rsidRPr="00413627">
        <w:rPr>
          <w:rFonts w:ascii="Times New Roman" w:hAnsi="Times New Roman" w:cs="Times New Roman"/>
          <w:b/>
          <w:sz w:val="24"/>
          <w:szCs w:val="24"/>
        </w:rPr>
        <w:t>PEST Analysis</w:t>
      </w:r>
    </w:p>
    <w:p w:rsidR="00F552C0" w:rsidRPr="00413627" w:rsidRDefault="00F552C0" w:rsidP="00413627">
      <w:pPr>
        <w:spacing w:line="480" w:lineRule="auto"/>
        <w:ind w:firstLine="720"/>
        <w:rPr>
          <w:rFonts w:ascii="Times New Roman" w:hAnsi="Times New Roman" w:cs="Times New Roman"/>
          <w:b/>
          <w:sz w:val="24"/>
          <w:szCs w:val="24"/>
        </w:rPr>
      </w:pPr>
      <w:r w:rsidRPr="00413627">
        <w:rPr>
          <w:rFonts w:ascii="Times New Roman" w:hAnsi="Times New Roman" w:cs="Times New Roman"/>
          <w:b/>
          <w:sz w:val="24"/>
          <w:szCs w:val="24"/>
        </w:rPr>
        <w:t>Political Factors</w:t>
      </w:r>
    </w:p>
    <w:p w:rsidR="00F552C0" w:rsidRPr="00F552C0" w:rsidRDefault="00F552C0" w:rsidP="00413627">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Political factors refer to the effects of governmental actions and policies on the remote or macro-environment of Fontainebleau's business and the economy as a whole. Government intervention can determine the rate and path of business development. The government of the US might reach on international trade agreements that will favor its presence in many other countries. Thus, the company will be increasing its revenues since it will have ventured into some other new areas where it sells its products to new customers that it used not to sell to. </w:t>
      </w:r>
    </w:p>
    <w:p w:rsidR="00F552C0" w:rsidRPr="00413627" w:rsidRDefault="00F552C0" w:rsidP="00413627">
      <w:pPr>
        <w:spacing w:line="480" w:lineRule="auto"/>
        <w:ind w:firstLine="720"/>
        <w:rPr>
          <w:rFonts w:ascii="Times New Roman" w:hAnsi="Times New Roman" w:cs="Times New Roman"/>
          <w:b/>
          <w:sz w:val="24"/>
          <w:szCs w:val="24"/>
        </w:rPr>
      </w:pPr>
      <w:r w:rsidRPr="00413627">
        <w:rPr>
          <w:rFonts w:ascii="Times New Roman" w:hAnsi="Times New Roman" w:cs="Times New Roman"/>
          <w:b/>
          <w:sz w:val="24"/>
          <w:szCs w:val="24"/>
        </w:rPr>
        <w:t>Economic Factors</w:t>
      </w:r>
    </w:p>
    <w:p w:rsidR="00F552C0" w:rsidRPr="00F552C0" w:rsidRDefault="00F552C0" w:rsidP="00413627">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lastRenderedPageBreak/>
        <w:t>Economic factors pertain to the effects of economic conditions and trends on the remote or macro-environment of Fontainebleau. Changes in the economic environment affect the performance of business either directly or indirectly (Li, 2008). Local economies, international and even regional economies all influences the performance of the Fontainebleau hotel. The economy of the US seems to be stabilizing, and it is the largest contributor to the revenues earned by the Fontainebleau hotel. This is a good sign indicating future business growth for the hotel.</w:t>
      </w:r>
    </w:p>
    <w:p w:rsidR="00F552C0" w:rsidRPr="00413627" w:rsidRDefault="00F552C0" w:rsidP="00413627">
      <w:pPr>
        <w:spacing w:line="480" w:lineRule="auto"/>
        <w:ind w:firstLine="720"/>
        <w:rPr>
          <w:rFonts w:ascii="Times New Roman" w:hAnsi="Times New Roman" w:cs="Times New Roman"/>
          <w:b/>
          <w:sz w:val="24"/>
          <w:szCs w:val="24"/>
        </w:rPr>
      </w:pPr>
      <w:r w:rsidRPr="00413627">
        <w:rPr>
          <w:rFonts w:ascii="Times New Roman" w:hAnsi="Times New Roman" w:cs="Times New Roman"/>
          <w:b/>
          <w:sz w:val="24"/>
          <w:szCs w:val="24"/>
        </w:rPr>
        <w:t>Social Factors</w:t>
      </w:r>
    </w:p>
    <w:p w:rsidR="00F552C0" w:rsidRPr="00F552C0" w:rsidRDefault="00F552C0" w:rsidP="00413627">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This aspect refers to the social conditions that either support or limit Fontainebleau's business. Social factors normally influence the consumer behaviors and in turn impacts the macro-environment of the business in terms of revenue collection. In this case of Fontainebleau hotel, the most substantial sociocultural external factors are increasing disposable incomes, busy lifestyles in the towns, increasing cultural diversity and healthy lifestyle trend (Li, 2008). The economy of the US has increased employment rates which means that the population has increased the amounts of disposable incomes. Hence, the hotelier will be expecting to make high profits. </w:t>
      </w:r>
    </w:p>
    <w:p w:rsidR="00F552C0" w:rsidRPr="00413627" w:rsidRDefault="00F552C0" w:rsidP="00413627">
      <w:pPr>
        <w:spacing w:line="480" w:lineRule="auto"/>
        <w:ind w:firstLine="720"/>
        <w:rPr>
          <w:rFonts w:ascii="Times New Roman" w:hAnsi="Times New Roman" w:cs="Times New Roman"/>
          <w:b/>
          <w:sz w:val="24"/>
          <w:szCs w:val="24"/>
        </w:rPr>
      </w:pPr>
      <w:r w:rsidRPr="00413627">
        <w:rPr>
          <w:rFonts w:ascii="Times New Roman" w:hAnsi="Times New Roman" w:cs="Times New Roman"/>
          <w:b/>
          <w:sz w:val="24"/>
          <w:szCs w:val="24"/>
        </w:rPr>
        <w:t>Technological Factors</w:t>
      </w:r>
    </w:p>
    <w:p w:rsidR="00F552C0" w:rsidRPr="00F552C0" w:rsidRDefault="00F552C0" w:rsidP="00413627">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This aspect relates to the effects of technological and the other related trends on the macro-environment of Fontainebleau hotel. Fontainebleau's hotel success relies on business adaptation to maximize the benefits of technological trends and resources. Due to the need to foster research and development, the company will need to keep on employing the use of new </w:t>
      </w:r>
      <w:r w:rsidRPr="00F552C0">
        <w:rPr>
          <w:rFonts w:ascii="Times New Roman" w:hAnsi="Times New Roman" w:cs="Times New Roman"/>
          <w:sz w:val="24"/>
          <w:szCs w:val="24"/>
        </w:rPr>
        <w:lastRenderedPageBreak/>
        <w:t>technologies within its operation. Also, technological advances will assist the business in increasing efficiency and effectiveness within the different departments.</w:t>
      </w:r>
    </w:p>
    <w:p w:rsidR="00F552C0" w:rsidRPr="00782A6D" w:rsidRDefault="00F552C0" w:rsidP="00782A6D">
      <w:pPr>
        <w:spacing w:line="480" w:lineRule="auto"/>
        <w:jc w:val="center"/>
        <w:rPr>
          <w:rFonts w:ascii="Times New Roman" w:hAnsi="Times New Roman" w:cs="Times New Roman"/>
          <w:b/>
          <w:sz w:val="24"/>
          <w:szCs w:val="24"/>
        </w:rPr>
      </w:pPr>
      <w:r w:rsidRPr="00782A6D">
        <w:rPr>
          <w:rFonts w:ascii="Times New Roman" w:hAnsi="Times New Roman" w:cs="Times New Roman"/>
          <w:b/>
          <w:sz w:val="24"/>
          <w:szCs w:val="24"/>
        </w:rPr>
        <w:t>Current Trends in the Hospitality Industry</w:t>
      </w:r>
    </w:p>
    <w:p w:rsidR="00F552C0" w:rsidRPr="00782A6D" w:rsidRDefault="00F552C0" w:rsidP="00782A6D">
      <w:pPr>
        <w:spacing w:line="480" w:lineRule="auto"/>
        <w:ind w:firstLine="720"/>
        <w:rPr>
          <w:rFonts w:ascii="Times New Roman" w:hAnsi="Times New Roman" w:cs="Times New Roman"/>
          <w:b/>
          <w:sz w:val="24"/>
          <w:szCs w:val="24"/>
        </w:rPr>
      </w:pPr>
      <w:r w:rsidRPr="00782A6D">
        <w:rPr>
          <w:rFonts w:ascii="Times New Roman" w:hAnsi="Times New Roman" w:cs="Times New Roman"/>
          <w:b/>
          <w:sz w:val="24"/>
          <w:szCs w:val="24"/>
        </w:rPr>
        <w:t>Entrepreneurship and Innovation</w:t>
      </w:r>
    </w:p>
    <w:p w:rsidR="00F552C0" w:rsidRPr="00F552C0" w:rsidRDefault="00F552C0" w:rsidP="00782A6D">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The hospitality industry has presented a promising ground for aspiring entrepreneurs, while innovation has been seen as vital for establishing brands to stay relevant and compete with new players. With the current innovations been made, the hospitality industry has been in a position to cater for the different profiles, needs, and expectations of the various travelers. For example, the significance of social experiences to the Millenials and Generation Z travelers has necessitated the rise of a new breed of urban boutique hotels which are offering social spaces and activities (Travel Trends by Age Demographic, (n.d)). Also, the hotels have also been built in such a way that they have catered for the needs of the busy business travelers; the travelers like innovations in technology that will make them save on time. </w:t>
      </w:r>
    </w:p>
    <w:p w:rsidR="00F552C0" w:rsidRPr="00782A6D" w:rsidRDefault="00F552C0" w:rsidP="00782A6D">
      <w:pPr>
        <w:spacing w:line="480" w:lineRule="auto"/>
        <w:ind w:firstLine="720"/>
        <w:rPr>
          <w:rFonts w:ascii="Times New Roman" w:hAnsi="Times New Roman" w:cs="Times New Roman"/>
          <w:b/>
          <w:sz w:val="24"/>
          <w:szCs w:val="24"/>
        </w:rPr>
      </w:pPr>
      <w:r w:rsidRPr="00782A6D">
        <w:rPr>
          <w:rFonts w:ascii="Times New Roman" w:hAnsi="Times New Roman" w:cs="Times New Roman"/>
          <w:b/>
          <w:sz w:val="24"/>
          <w:szCs w:val="24"/>
        </w:rPr>
        <w:t>New Technology</w:t>
      </w:r>
    </w:p>
    <w:p w:rsidR="00F552C0" w:rsidRPr="00F552C0" w:rsidRDefault="00F552C0" w:rsidP="00782A6D">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With the new advances in technology been made frequently, the hospitality business has been able to provide the guests with greater customization, convenience, and control. Technology has altered the way customers have been interacting with the brands before and even after their stay. Technology has made it possible to have chatbots, robots and other forms of artificial intelligence which can provide the guest with information on demand (Cai &amp; Alaedini, 2018). There has also been facial recognition technology that has been employed in opening doors, and there have also been other hotels that have equipped the guest rooms with internet </w:t>
      </w:r>
      <w:r w:rsidRPr="00F552C0">
        <w:rPr>
          <w:rFonts w:ascii="Times New Roman" w:hAnsi="Times New Roman" w:cs="Times New Roman"/>
          <w:sz w:val="24"/>
          <w:szCs w:val="24"/>
        </w:rPr>
        <w:lastRenderedPageBreak/>
        <w:t xml:space="preserve">connectivity which has made it possible for customization of customers' experience with an app or their voice. </w:t>
      </w:r>
    </w:p>
    <w:p w:rsidR="00F552C0" w:rsidRPr="00782A6D" w:rsidRDefault="00F552C0" w:rsidP="00782A6D">
      <w:pPr>
        <w:spacing w:line="480" w:lineRule="auto"/>
        <w:ind w:firstLine="720"/>
        <w:rPr>
          <w:rFonts w:ascii="Times New Roman" w:hAnsi="Times New Roman" w:cs="Times New Roman"/>
          <w:b/>
          <w:sz w:val="24"/>
          <w:szCs w:val="24"/>
        </w:rPr>
      </w:pPr>
      <w:r w:rsidRPr="00782A6D">
        <w:rPr>
          <w:rFonts w:ascii="Times New Roman" w:hAnsi="Times New Roman" w:cs="Times New Roman"/>
          <w:b/>
          <w:sz w:val="24"/>
          <w:szCs w:val="24"/>
        </w:rPr>
        <w:t>Offsetting Acquisition Costs with Direct Bookings</w:t>
      </w:r>
    </w:p>
    <w:p w:rsidR="00F552C0" w:rsidRPr="00F552C0" w:rsidRDefault="00F552C0" w:rsidP="00782A6D">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Many hotels are becoming confident of leveraging technology in order to compete online. Many hoteliers could be seeing running CPC campaigns which are delivering lower-cost direct bookings via their websites (Cai et al., 2018). With online booking, the hotels can ensure booking 24/7 since a customer just requires to log in to their website and check on the empty guest rooms. The hoteliers have ensured they have provided all the information that the customers might require to enquire so that they can decide on what kind of guest room they want. </w:t>
      </w:r>
    </w:p>
    <w:p w:rsidR="00F552C0" w:rsidRPr="00782A6D" w:rsidRDefault="00F552C0" w:rsidP="00782A6D">
      <w:pPr>
        <w:spacing w:line="480" w:lineRule="auto"/>
        <w:ind w:firstLine="720"/>
        <w:rPr>
          <w:rFonts w:ascii="Times New Roman" w:hAnsi="Times New Roman" w:cs="Times New Roman"/>
          <w:b/>
          <w:sz w:val="24"/>
          <w:szCs w:val="24"/>
        </w:rPr>
      </w:pPr>
      <w:r w:rsidRPr="00782A6D">
        <w:rPr>
          <w:rFonts w:ascii="Times New Roman" w:hAnsi="Times New Roman" w:cs="Times New Roman"/>
          <w:b/>
          <w:sz w:val="24"/>
          <w:szCs w:val="24"/>
        </w:rPr>
        <w:t>Food and Beverage Developments</w:t>
      </w:r>
    </w:p>
    <w:p w:rsidR="00F552C0" w:rsidRPr="00F552C0" w:rsidRDefault="00F552C0" w:rsidP="00782A6D">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This year, travelers should expect hoteliers to cater to the raising travel expectation for a sense of the local culture. Also, travelers should expect to be served with locally sourced, seasonal food and vegetable.</w:t>
      </w:r>
    </w:p>
    <w:p w:rsidR="00F552C0" w:rsidRPr="00782A6D" w:rsidRDefault="00F552C0" w:rsidP="00782A6D">
      <w:pPr>
        <w:spacing w:line="480" w:lineRule="auto"/>
        <w:ind w:firstLine="720"/>
        <w:rPr>
          <w:rFonts w:ascii="Times New Roman" w:hAnsi="Times New Roman" w:cs="Times New Roman"/>
          <w:b/>
          <w:sz w:val="24"/>
          <w:szCs w:val="24"/>
        </w:rPr>
      </w:pPr>
      <w:r w:rsidRPr="00782A6D">
        <w:rPr>
          <w:rFonts w:ascii="Times New Roman" w:hAnsi="Times New Roman" w:cs="Times New Roman"/>
          <w:b/>
          <w:sz w:val="24"/>
          <w:szCs w:val="24"/>
        </w:rPr>
        <w:t>Increased Emphasis on Health and Well-being</w:t>
      </w:r>
    </w:p>
    <w:p w:rsidR="00F552C0" w:rsidRPr="00F552C0" w:rsidRDefault="00F552C0" w:rsidP="00782A6D">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Guests have currently turned to be taking charge of their health. In response to the need for healthy settings by the travelers, the hoteliers have responded through setting up well-equipped fitness centers, pools and spas (Cai et al., 2018). Increasingly, travelers are expecting innovative wellness options. Also, the hoteliers have ensured there is available health food options in their menu, there is also a growing trend including lighting that energizes, air purification, yoga spaces, in-room exercise equipment, and even vitamin-infused shower water. </w:t>
      </w:r>
    </w:p>
    <w:p w:rsidR="00F552C0" w:rsidRPr="00575FB2" w:rsidRDefault="00F552C0" w:rsidP="00575FB2">
      <w:pPr>
        <w:spacing w:line="480" w:lineRule="auto"/>
        <w:jc w:val="center"/>
        <w:rPr>
          <w:rFonts w:ascii="Times New Roman" w:hAnsi="Times New Roman" w:cs="Times New Roman"/>
          <w:b/>
          <w:sz w:val="24"/>
          <w:szCs w:val="24"/>
        </w:rPr>
      </w:pPr>
      <w:r w:rsidRPr="00575FB2">
        <w:rPr>
          <w:rFonts w:ascii="Times New Roman" w:hAnsi="Times New Roman" w:cs="Times New Roman"/>
          <w:b/>
          <w:sz w:val="24"/>
          <w:szCs w:val="24"/>
        </w:rPr>
        <w:lastRenderedPageBreak/>
        <w:t>Impact on Opportunities</w:t>
      </w:r>
    </w:p>
    <w:p w:rsidR="00F552C0" w:rsidRPr="00F552C0" w:rsidRDefault="00F552C0" w:rsidP="00575FB2">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The prevailing trends within the hospitality industry affect opportunities such as franchise and distributorship. Entrepreneurship and innovations will impact franchise in the sense that, Fontainebleau hotel will be in a position to monitor its franchises from a centralized region. The innovations that have so far been reached for can enable a person to control and inspect how the franchised stores are being operated. Also, innovations are impacting on how distributorship is being done. The different stores will have a technology that will control their stocks which will increase the efficiency of distributorship.</w:t>
      </w:r>
    </w:p>
    <w:p w:rsidR="00F552C0" w:rsidRPr="00F552C0" w:rsidRDefault="00F552C0" w:rsidP="00575FB2">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Direct booking will enable the franchised stores to minimize on their running costs which will be translated to increased revenue collection. Also, due to the increased efficiency of booking, they might experience high numbers of customers who in turn means more revenues being collected at the franchised stores. Thus, due to the increased revenues in the franchised stores, the stores will become profitable as time goes by.  Due to increased booking, the distributor services will be increased in order to meet the increasing demand of the foodstuff. </w:t>
      </w:r>
    </w:p>
    <w:p w:rsidR="00F552C0" w:rsidRPr="00F552C0" w:rsidRDefault="00F552C0" w:rsidP="00575FB2">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Increased emphasis on health and well-being will impact franchised stores in the sense that they have to adhere to the health standards being set. Due to high health standards being set, the hygiene of the franchised shops will be high, and hence it will attract many customers who will make it earn much revenues to ensure its continuity. </w:t>
      </w:r>
    </w:p>
    <w:p w:rsidR="00F552C0" w:rsidRPr="00575FB2" w:rsidRDefault="00F552C0" w:rsidP="00575FB2">
      <w:pPr>
        <w:spacing w:line="480" w:lineRule="auto"/>
        <w:jc w:val="center"/>
        <w:rPr>
          <w:rFonts w:ascii="Times New Roman" w:hAnsi="Times New Roman" w:cs="Times New Roman"/>
          <w:b/>
          <w:sz w:val="24"/>
          <w:szCs w:val="24"/>
        </w:rPr>
      </w:pPr>
      <w:r w:rsidRPr="00575FB2">
        <w:rPr>
          <w:rFonts w:ascii="Times New Roman" w:hAnsi="Times New Roman" w:cs="Times New Roman"/>
          <w:b/>
          <w:sz w:val="24"/>
          <w:szCs w:val="24"/>
        </w:rPr>
        <w:t>Impact on Sustainability</w:t>
      </w:r>
    </w:p>
    <w:p w:rsidR="00F552C0" w:rsidRPr="00F552C0" w:rsidRDefault="00F552C0" w:rsidP="00575FB2">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 xml:space="preserve">The current trends within the hospitality industry affect the sustainability of the Fontainebleau hotel in different ways. Entrepreneurship and innovation will enable the hotel to keep on operating within the sector. New innovations such as chatbots, robots and other forms of </w:t>
      </w:r>
      <w:r w:rsidRPr="00F552C0">
        <w:rPr>
          <w:rFonts w:ascii="Times New Roman" w:hAnsi="Times New Roman" w:cs="Times New Roman"/>
          <w:sz w:val="24"/>
          <w:szCs w:val="24"/>
        </w:rPr>
        <w:lastRenderedPageBreak/>
        <w:t>artificial intelligence will affect the efficiency which the hotel operates. These new innovations will enhance the customer's experience which will, in turn, make them come again or even refer others to spend a night in Fontainebleau hotel. Entrepreneurial innovations will enable the company to be able to cater for the different ages such as millenials and generation Z among the other age groups due to the different entrepreneurial innovation incorporated in its operations (Travel Trends by Age Demographic, (n.d)).  Offsetting Acquisition Costs with Direct Bookings is another trend that will affect the sustainability of the hotel. Through direct booking via the hotel's website will increase efficiency and thus many people will be willing to book rooms online.  This will then translate to a high flow of revenues in the hotel.</w:t>
      </w:r>
    </w:p>
    <w:p w:rsidR="00F552C0" w:rsidRPr="00F552C0" w:rsidRDefault="00F552C0" w:rsidP="00575FB2">
      <w:pPr>
        <w:spacing w:line="480" w:lineRule="auto"/>
        <w:ind w:firstLine="720"/>
        <w:rPr>
          <w:rFonts w:ascii="Times New Roman" w:hAnsi="Times New Roman" w:cs="Times New Roman"/>
          <w:sz w:val="24"/>
          <w:szCs w:val="24"/>
        </w:rPr>
      </w:pPr>
      <w:r w:rsidRPr="00F552C0">
        <w:rPr>
          <w:rFonts w:ascii="Times New Roman" w:hAnsi="Times New Roman" w:cs="Times New Roman"/>
          <w:sz w:val="24"/>
          <w:szCs w:val="24"/>
        </w:rPr>
        <w:t>Increased Emphasis on Health and Well-being. Guests have currently turned to be taking charge of their health. In response to the need for healthy settings by the travelers, the hoteliers have responded through setting up well-equipped fitness centers, pools and spas. Increasingly, travelers are expecting innovative wellness options. This will make many travelers spend at the hotel thus earning much profits from the high number of customers.</w:t>
      </w:r>
    </w:p>
    <w:p w:rsidR="00642708" w:rsidRDefault="00642708" w:rsidP="000D15BE">
      <w:pPr>
        <w:spacing w:line="480" w:lineRule="auto"/>
        <w:rPr>
          <w:rFonts w:ascii="Times New Roman" w:hAnsi="Times New Roman" w:cs="Times New Roman"/>
          <w:sz w:val="24"/>
          <w:szCs w:val="24"/>
        </w:rPr>
      </w:pPr>
    </w:p>
    <w:p w:rsidR="00F552C0" w:rsidRDefault="00F552C0" w:rsidP="000D15BE">
      <w:pPr>
        <w:spacing w:line="480" w:lineRule="auto"/>
        <w:rPr>
          <w:rFonts w:ascii="Times New Roman" w:hAnsi="Times New Roman" w:cs="Times New Roman"/>
          <w:sz w:val="24"/>
          <w:szCs w:val="24"/>
        </w:rPr>
      </w:pPr>
    </w:p>
    <w:p w:rsidR="00F552C0" w:rsidRDefault="00F552C0" w:rsidP="000D15BE">
      <w:pPr>
        <w:spacing w:line="480" w:lineRule="auto"/>
        <w:rPr>
          <w:rFonts w:ascii="Times New Roman" w:hAnsi="Times New Roman" w:cs="Times New Roman"/>
          <w:sz w:val="24"/>
          <w:szCs w:val="24"/>
        </w:rPr>
      </w:pPr>
    </w:p>
    <w:p w:rsidR="00F552C0" w:rsidRDefault="00F552C0" w:rsidP="000D15BE">
      <w:pPr>
        <w:spacing w:line="480" w:lineRule="auto"/>
        <w:rPr>
          <w:rFonts w:ascii="Times New Roman" w:hAnsi="Times New Roman" w:cs="Times New Roman"/>
          <w:sz w:val="24"/>
          <w:szCs w:val="24"/>
        </w:rPr>
      </w:pPr>
    </w:p>
    <w:p w:rsidR="00F552C0" w:rsidRDefault="00F552C0" w:rsidP="000D15BE">
      <w:pPr>
        <w:spacing w:line="480" w:lineRule="auto"/>
        <w:rPr>
          <w:rFonts w:ascii="Times New Roman" w:hAnsi="Times New Roman" w:cs="Times New Roman"/>
          <w:sz w:val="24"/>
          <w:szCs w:val="24"/>
        </w:rPr>
      </w:pPr>
    </w:p>
    <w:p w:rsidR="00F552C0" w:rsidRDefault="00F552C0" w:rsidP="000D15BE">
      <w:pPr>
        <w:spacing w:line="480" w:lineRule="auto"/>
        <w:rPr>
          <w:rFonts w:ascii="Times New Roman" w:hAnsi="Times New Roman" w:cs="Times New Roman"/>
          <w:sz w:val="24"/>
          <w:szCs w:val="24"/>
        </w:rPr>
      </w:pPr>
    </w:p>
    <w:p w:rsidR="00642708" w:rsidRPr="000D15BE" w:rsidRDefault="00642708" w:rsidP="000D15BE">
      <w:pPr>
        <w:spacing w:line="480" w:lineRule="auto"/>
        <w:rPr>
          <w:rFonts w:ascii="Times New Roman" w:hAnsi="Times New Roman" w:cs="Times New Roman"/>
          <w:sz w:val="24"/>
          <w:szCs w:val="24"/>
        </w:rPr>
      </w:pPr>
    </w:p>
    <w:p w:rsidR="00D647F2" w:rsidRPr="000D15BE" w:rsidRDefault="00DA0088" w:rsidP="000D15BE">
      <w:pPr>
        <w:spacing w:line="480" w:lineRule="auto"/>
        <w:jc w:val="center"/>
        <w:rPr>
          <w:rFonts w:ascii="Times New Roman" w:hAnsi="Times New Roman" w:cs="Times New Roman"/>
          <w:sz w:val="24"/>
          <w:szCs w:val="24"/>
        </w:rPr>
      </w:pPr>
      <w:r w:rsidRPr="000D15BE">
        <w:rPr>
          <w:rFonts w:ascii="Times New Roman" w:hAnsi="Times New Roman" w:cs="Times New Roman"/>
          <w:sz w:val="24"/>
          <w:szCs w:val="24"/>
        </w:rPr>
        <w:lastRenderedPageBreak/>
        <w:t>References</w:t>
      </w:r>
    </w:p>
    <w:p w:rsidR="00F552C0" w:rsidRPr="000D15BE" w:rsidRDefault="00F552C0" w:rsidP="00F552C0">
      <w:pPr>
        <w:spacing w:line="480" w:lineRule="auto"/>
        <w:ind w:left="720" w:hanging="720"/>
        <w:rPr>
          <w:rFonts w:ascii="Times New Roman" w:hAnsi="Times New Roman" w:cs="Times New Roman"/>
          <w:sz w:val="24"/>
          <w:szCs w:val="24"/>
        </w:rPr>
      </w:pPr>
      <w:r w:rsidRPr="000D15BE">
        <w:rPr>
          <w:rFonts w:ascii="Times New Roman" w:hAnsi="Times New Roman" w:cs="Times New Roman"/>
          <w:sz w:val="24"/>
          <w:szCs w:val="24"/>
        </w:rPr>
        <w:t xml:space="preserve">Ball, S. (2005). The importance of entrepreneurship to hospitality, leisure, sport and tourism. </w:t>
      </w:r>
      <w:r w:rsidRPr="000D15BE">
        <w:rPr>
          <w:rFonts w:ascii="Times New Roman" w:hAnsi="Times New Roman" w:cs="Times New Roman"/>
          <w:i/>
          <w:iCs/>
          <w:sz w:val="24"/>
          <w:szCs w:val="24"/>
        </w:rPr>
        <w:t>Hospitality, Leisure, Sport and Tourism Network</w:t>
      </w:r>
      <w:r w:rsidRPr="000D15BE">
        <w:rPr>
          <w:rFonts w:ascii="Times New Roman" w:hAnsi="Times New Roman" w:cs="Times New Roman"/>
          <w:sz w:val="24"/>
          <w:szCs w:val="24"/>
        </w:rPr>
        <w:t xml:space="preserve">, </w:t>
      </w:r>
      <w:r w:rsidRPr="000D15BE">
        <w:rPr>
          <w:rFonts w:ascii="Times New Roman" w:hAnsi="Times New Roman" w:cs="Times New Roman"/>
          <w:i/>
          <w:iCs/>
          <w:sz w:val="24"/>
          <w:szCs w:val="24"/>
        </w:rPr>
        <w:t>1</w:t>
      </w:r>
      <w:r w:rsidRPr="000D15BE">
        <w:rPr>
          <w:rFonts w:ascii="Times New Roman" w:hAnsi="Times New Roman" w:cs="Times New Roman"/>
          <w:sz w:val="24"/>
          <w:szCs w:val="24"/>
        </w:rPr>
        <w:t>(1), 1-14.</w:t>
      </w:r>
    </w:p>
    <w:p w:rsidR="00F552C0" w:rsidRPr="000D15BE" w:rsidRDefault="00F552C0" w:rsidP="00F552C0">
      <w:pPr>
        <w:spacing w:line="480" w:lineRule="auto"/>
        <w:ind w:left="720" w:hanging="720"/>
        <w:rPr>
          <w:rFonts w:ascii="Times New Roman" w:eastAsia="Times New Roman" w:hAnsi="Times New Roman" w:cs="Times New Roman"/>
          <w:sz w:val="24"/>
          <w:szCs w:val="24"/>
        </w:rPr>
      </w:pPr>
      <w:r w:rsidRPr="000D15BE">
        <w:rPr>
          <w:rFonts w:ascii="Times New Roman" w:hAnsi="Times New Roman" w:cs="Times New Roman"/>
          <w:sz w:val="24"/>
          <w:szCs w:val="24"/>
        </w:rPr>
        <w:t xml:space="preserve">In Cai, L. A., &amp; In Alaedini, P. (2018). </w:t>
      </w:r>
      <w:r w:rsidRPr="000D15BE">
        <w:rPr>
          <w:rFonts w:ascii="Times New Roman" w:hAnsi="Times New Roman" w:cs="Times New Roman"/>
          <w:i/>
          <w:iCs/>
          <w:sz w:val="24"/>
          <w:szCs w:val="24"/>
        </w:rPr>
        <w:t>Quality Services and Experiences in Hospitality and Tourism</w:t>
      </w:r>
      <w:r w:rsidRPr="000D15BE">
        <w:rPr>
          <w:rFonts w:ascii="Times New Roman" w:hAnsi="Times New Roman" w:cs="Times New Roman"/>
          <w:sz w:val="24"/>
          <w:szCs w:val="24"/>
        </w:rPr>
        <w:t>.</w:t>
      </w:r>
    </w:p>
    <w:p w:rsidR="00F552C0" w:rsidRPr="000D15BE" w:rsidRDefault="00F552C0" w:rsidP="00F552C0">
      <w:pPr>
        <w:spacing w:line="480" w:lineRule="auto"/>
        <w:ind w:left="720" w:hanging="720"/>
        <w:rPr>
          <w:rFonts w:ascii="Times New Roman" w:hAnsi="Times New Roman" w:cs="Times New Roman"/>
          <w:sz w:val="24"/>
          <w:szCs w:val="24"/>
        </w:rPr>
      </w:pPr>
      <w:r w:rsidRPr="000D15BE">
        <w:rPr>
          <w:rFonts w:ascii="Times New Roman" w:hAnsi="Times New Roman" w:cs="Times New Roman"/>
          <w:sz w:val="24"/>
          <w:szCs w:val="24"/>
        </w:rPr>
        <w:t xml:space="preserve">Knowles, T., Diamantis, D., &amp; El-Mourhabi, J. B. (2001). </w:t>
      </w:r>
      <w:r w:rsidRPr="000D15BE">
        <w:rPr>
          <w:rFonts w:ascii="Times New Roman" w:hAnsi="Times New Roman" w:cs="Times New Roman"/>
          <w:i/>
          <w:iCs/>
          <w:sz w:val="24"/>
          <w:szCs w:val="24"/>
        </w:rPr>
        <w:t>The globalization of tourism and hospitality: A strategic perspective</w:t>
      </w:r>
      <w:r w:rsidRPr="000D15BE">
        <w:rPr>
          <w:rFonts w:ascii="Times New Roman" w:hAnsi="Times New Roman" w:cs="Times New Roman"/>
          <w:sz w:val="24"/>
          <w:szCs w:val="24"/>
        </w:rPr>
        <w:t>. London: Continuum.</w:t>
      </w:r>
    </w:p>
    <w:p w:rsidR="00F552C0" w:rsidRPr="000D15BE" w:rsidRDefault="00F552C0" w:rsidP="00F552C0">
      <w:pPr>
        <w:spacing w:line="480" w:lineRule="auto"/>
        <w:ind w:left="720" w:hanging="720"/>
        <w:rPr>
          <w:rFonts w:ascii="Times New Roman" w:hAnsi="Times New Roman" w:cs="Times New Roman"/>
          <w:sz w:val="24"/>
          <w:szCs w:val="24"/>
        </w:rPr>
      </w:pPr>
      <w:r w:rsidRPr="000D15BE">
        <w:rPr>
          <w:rFonts w:ascii="Times New Roman" w:hAnsi="Times New Roman" w:cs="Times New Roman"/>
          <w:sz w:val="24"/>
          <w:szCs w:val="24"/>
        </w:rPr>
        <w:t xml:space="preserve">Lee-Ross, D., &amp; Lashley, C. (2010). </w:t>
      </w:r>
      <w:r w:rsidRPr="000D15BE">
        <w:rPr>
          <w:rFonts w:ascii="Times New Roman" w:hAnsi="Times New Roman" w:cs="Times New Roman"/>
          <w:i/>
          <w:iCs/>
          <w:sz w:val="24"/>
          <w:szCs w:val="24"/>
        </w:rPr>
        <w:t>Entrepreneurship and small business management in the hospitality industry</w:t>
      </w:r>
      <w:r w:rsidRPr="000D15BE">
        <w:rPr>
          <w:rFonts w:ascii="Times New Roman" w:hAnsi="Times New Roman" w:cs="Times New Roman"/>
          <w:sz w:val="24"/>
          <w:szCs w:val="24"/>
        </w:rPr>
        <w:t>. Routledge.</w:t>
      </w:r>
    </w:p>
    <w:p w:rsidR="00F552C0" w:rsidRPr="000D15BE" w:rsidRDefault="00F552C0" w:rsidP="00F552C0">
      <w:pPr>
        <w:spacing w:line="480" w:lineRule="auto"/>
        <w:ind w:left="720" w:hanging="720"/>
        <w:rPr>
          <w:rFonts w:ascii="Times New Roman" w:hAnsi="Times New Roman" w:cs="Times New Roman"/>
          <w:sz w:val="24"/>
          <w:szCs w:val="24"/>
        </w:rPr>
      </w:pPr>
      <w:r w:rsidRPr="000D15BE">
        <w:rPr>
          <w:rFonts w:ascii="Times New Roman" w:hAnsi="Times New Roman" w:cs="Times New Roman"/>
          <w:sz w:val="24"/>
          <w:szCs w:val="24"/>
        </w:rPr>
        <w:t xml:space="preserve">Li, L. (2008). A review of entrepreneurship research published in the hospitality and tourism management journals. </w:t>
      </w:r>
      <w:r w:rsidRPr="000D15BE">
        <w:rPr>
          <w:rFonts w:ascii="Times New Roman" w:hAnsi="Times New Roman" w:cs="Times New Roman"/>
          <w:i/>
          <w:iCs/>
          <w:sz w:val="24"/>
          <w:szCs w:val="24"/>
        </w:rPr>
        <w:t>Tourism management</w:t>
      </w:r>
      <w:r w:rsidRPr="000D15BE">
        <w:rPr>
          <w:rFonts w:ascii="Times New Roman" w:hAnsi="Times New Roman" w:cs="Times New Roman"/>
          <w:sz w:val="24"/>
          <w:szCs w:val="24"/>
        </w:rPr>
        <w:t xml:space="preserve">, </w:t>
      </w:r>
      <w:r w:rsidRPr="000D15BE">
        <w:rPr>
          <w:rFonts w:ascii="Times New Roman" w:hAnsi="Times New Roman" w:cs="Times New Roman"/>
          <w:i/>
          <w:iCs/>
          <w:sz w:val="24"/>
          <w:szCs w:val="24"/>
        </w:rPr>
        <w:t>29</w:t>
      </w:r>
      <w:r w:rsidRPr="000D15BE">
        <w:rPr>
          <w:rFonts w:ascii="Times New Roman" w:hAnsi="Times New Roman" w:cs="Times New Roman"/>
          <w:sz w:val="24"/>
          <w:szCs w:val="24"/>
        </w:rPr>
        <w:t>(5), 1013-1022.</w:t>
      </w:r>
    </w:p>
    <w:p w:rsidR="00F552C0" w:rsidRPr="000D15BE" w:rsidRDefault="00F552C0" w:rsidP="00F552C0">
      <w:pPr>
        <w:spacing w:line="480" w:lineRule="auto"/>
        <w:ind w:left="720" w:hanging="720"/>
        <w:rPr>
          <w:rFonts w:ascii="Times New Roman" w:hAnsi="Times New Roman" w:cs="Times New Roman"/>
          <w:sz w:val="24"/>
          <w:szCs w:val="24"/>
        </w:rPr>
      </w:pPr>
      <w:r w:rsidRPr="000D15BE">
        <w:rPr>
          <w:rFonts w:ascii="Times New Roman" w:hAnsi="Times New Roman" w:cs="Times New Roman"/>
          <w:sz w:val="24"/>
          <w:szCs w:val="24"/>
        </w:rPr>
        <w:t xml:space="preserve">Plotner, K., &amp; Plotner, R. (2016). </w:t>
      </w:r>
      <w:r w:rsidRPr="000D15BE">
        <w:rPr>
          <w:rFonts w:ascii="Times New Roman" w:hAnsi="Times New Roman" w:cs="Times New Roman"/>
          <w:i/>
          <w:iCs/>
          <w:sz w:val="24"/>
          <w:szCs w:val="24"/>
        </w:rPr>
        <w:t>The Fontainebleau Miami &amp; Las Vegas: Ask a local</w:t>
      </w:r>
      <w:r w:rsidRPr="000D15BE">
        <w:rPr>
          <w:rFonts w:ascii="Times New Roman" w:hAnsi="Times New Roman" w:cs="Times New Roman"/>
          <w:sz w:val="24"/>
          <w:szCs w:val="24"/>
        </w:rPr>
        <w:t>.</w:t>
      </w:r>
    </w:p>
    <w:p w:rsidR="00F552C0" w:rsidRPr="000D15BE" w:rsidRDefault="00F552C0" w:rsidP="00F552C0">
      <w:pPr>
        <w:spacing w:line="480" w:lineRule="auto"/>
        <w:rPr>
          <w:rStyle w:val="Hyperlink"/>
          <w:rFonts w:ascii="Times New Roman" w:eastAsia="Times New Roman" w:hAnsi="Times New Roman" w:cs="Times New Roman"/>
          <w:sz w:val="24"/>
          <w:szCs w:val="24"/>
          <w:shd w:val="clear" w:color="auto" w:fill="FFFFFF"/>
        </w:rPr>
      </w:pPr>
      <w:r w:rsidRPr="000D15BE">
        <w:rPr>
          <w:rFonts w:ascii="Times New Roman" w:eastAsia="Times New Roman" w:hAnsi="Times New Roman" w:cs="Times New Roman"/>
          <w:color w:val="333333"/>
          <w:sz w:val="24"/>
          <w:szCs w:val="24"/>
          <w:shd w:val="clear" w:color="auto" w:fill="FFFFFF"/>
        </w:rPr>
        <w:t xml:space="preserve">Travel Trends by Age Demographic. (n.d.). Retrieved from </w:t>
      </w:r>
      <w:hyperlink r:id="rId6" w:history="1">
        <w:r w:rsidRPr="000D15BE">
          <w:rPr>
            <w:rStyle w:val="Hyperlink"/>
            <w:rFonts w:ascii="Times New Roman" w:eastAsia="Times New Roman" w:hAnsi="Times New Roman" w:cs="Times New Roman"/>
            <w:sz w:val="24"/>
            <w:szCs w:val="24"/>
            <w:shd w:val="clear" w:color="auto" w:fill="FFFFFF"/>
          </w:rPr>
          <w:t>https://groupstoday.com/business/404-travel-trends-by-age-demographic</w:t>
        </w:r>
      </w:hyperlink>
    </w:p>
    <w:p w:rsidR="00B45164" w:rsidRPr="000D15BE" w:rsidRDefault="00B45164" w:rsidP="000D15BE">
      <w:pPr>
        <w:spacing w:line="480" w:lineRule="auto"/>
        <w:rPr>
          <w:rFonts w:ascii="Times New Roman" w:hAnsi="Times New Roman" w:cs="Times New Roman"/>
          <w:sz w:val="24"/>
          <w:szCs w:val="24"/>
        </w:rPr>
      </w:pPr>
    </w:p>
    <w:p w:rsidR="006957AD" w:rsidRPr="000D15BE" w:rsidRDefault="006957AD" w:rsidP="000D15BE">
      <w:pPr>
        <w:spacing w:line="480" w:lineRule="auto"/>
        <w:rPr>
          <w:rFonts w:ascii="Times New Roman" w:hAnsi="Times New Roman" w:cs="Times New Roman"/>
          <w:sz w:val="24"/>
          <w:szCs w:val="24"/>
        </w:rPr>
      </w:pPr>
    </w:p>
    <w:p w:rsidR="00633A56" w:rsidRPr="000D15BE" w:rsidRDefault="00633A56" w:rsidP="000D15BE">
      <w:pPr>
        <w:spacing w:line="480" w:lineRule="auto"/>
        <w:rPr>
          <w:rFonts w:ascii="Times New Roman" w:hAnsi="Times New Roman" w:cs="Times New Roman"/>
          <w:sz w:val="24"/>
          <w:szCs w:val="24"/>
        </w:rPr>
      </w:pPr>
    </w:p>
    <w:p w:rsidR="00222319" w:rsidRPr="000D15BE" w:rsidRDefault="00D43A24" w:rsidP="000D15BE">
      <w:pPr>
        <w:spacing w:line="480" w:lineRule="auto"/>
        <w:rPr>
          <w:rFonts w:ascii="Times New Roman" w:hAnsi="Times New Roman" w:cs="Times New Roman"/>
          <w:sz w:val="24"/>
          <w:szCs w:val="24"/>
        </w:rPr>
      </w:pPr>
      <w:r w:rsidRPr="000D15BE">
        <w:rPr>
          <w:rFonts w:ascii="Times New Roman" w:hAnsi="Times New Roman" w:cs="Times New Roman"/>
          <w:sz w:val="24"/>
          <w:szCs w:val="24"/>
        </w:rPr>
        <w:t xml:space="preserve"> </w:t>
      </w:r>
    </w:p>
    <w:p w:rsidR="00F42E4E" w:rsidRPr="000D15BE" w:rsidRDefault="008C7B60" w:rsidP="000D15BE">
      <w:pPr>
        <w:spacing w:line="480" w:lineRule="auto"/>
        <w:rPr>
          <w:rFonts w:ascii="Times New Roman" w:hAnsi="Times New Roman" w:cs="Times New Roman"/>
          <w:sz w:val="24"/>
          <w:szCs w:val="24"/>
        </w:rPr>
      </w:pPr>
      <w:r w:rsidRPr="000D15BE">
        <w:rPr>
          <w:rFonts w:ascii="Times New Roman" w:hAnsi="Times New Roman" w:cs="Times New Roman"/>
          <w:sz w:val="24"/>
          <w:szCs w:val="24"/>
        </w:rPr>
        <w:t xml:space="preserve"> </w:t>
      </w:r>
      <w:r w:rsidR="001452C9" w:rsidRPr="000D15BE">
        <w:rPr>
          <w:rFonts w:ascii="Times New Roman" w:hAnsi="Times New Roman" w:cs="Times New Roman"/>
          <w:sz w:val="24"/>
          <w:szCs w:val="24"/>
        </w:rPr>
        <w:t xml:space="preserve"> </w:t>
      </w:r>
    </w:p>
    <w:p w:rsidR="008822FC" w:rsidRPr="000D15BE" w:rsidRDefault="008822FC" w:rsidP="000D15BE">
      <w:pPr>
        <w:spacing w:line="480" w:lineRule="auto"/>
        <w:rPr>
          <w:rFonts w:ascii="Times New Roman" w:hAnsi="Times New Roman" w:cs="Times New Roman"/>
          <w:sz w:val="24"/>
          <w:szCs w:val="24"/>
        </w:rPr>
      </w:pPr>
      <w:bookmarkStart w:id="0" w:name="_GoBack"/>
      <w:bookmarkEnd w:id="0"/>
    </w:p>
    <w:sectPr w:rsidR="008822FC" w:rsidRPr="000D15BE" w:rsidSect="00625C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C84" w:rsidRDefault="00D66C84" w:rsidP="00625CF9">
      <w:pPr>
        <w:spacing w:after="0" w:line="240" w:lineRule="auto"/>
      </w:pPr>
      <w:r>
        <w:separator/>
      </w:r>
    </w:p>
  </w:endnote>
  <w:endnote w:type="continuationSeparator" w:id="0">
    <w:p w:rsidR="00D66C84" w:rsidRDefault="00D66C84" w:rsidP="00625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C84" w:rsidRDefault="00D66C84" w:rsidP="00625CF9">
      <w:pPr>
        <w:spacing w:after="0" w:line="240" w:lineRule="auto"/>
      </w:pPr>
      <w:r>
        <w:separator/>
      </w:r>
    </w:p>
  </w:footnote>
  <w:footnote w:type="continuationSeparator" w:id="0">
    <w:p w:rsidR="00D66C84" w:rsidRDefault="00D66C84" w:rsidP="00625C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5CA" w:rsidRPr="00D105CA" w:rsidRDefault="00D105CA" w:rsidP="00D105CA">
    <w:pPr>
      <w:pStyle w:val="Header"/>
      <w:spacing w:line="480" w:lineRule="auto"/>
      <w:jc w:val="right"/>
      <w:rPr>
        <w:rFonts w:ascii="Times New Roman" w:hAnsi="Times New Roman" w:cs="Times New Roman"/>
        <w:sz w:val="24"/>
      </w:rPr>
    </w:pPr>
    <w:r w:rsidRPr="00D105CA">
      <w:rPr>
        <w:rFonts w:ascii="Times New Roman" w:hAnsi="Times New Roman" w:cs="Times New Roman"/>
        <w:sz w:val="24"/>
      </w:rPr>
      <w:t>THE FONTAINEBLEAU HOTEL</w:t>
    </w:r>
    <w:sdt>
      <w:sdtPr>
        <w:rPr>
          <w:rFonts w:ascii="Times New Roman" w:hAnsi="Times New Roman" w:cs="Times New Roman"/>
          <w:sz w:val="24"/>
        </w:rPr>
        <w:id w:val="207184057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105CA">
          <w:rPr>
            <w:rFonts w:ascii="Times New Roman" w:hAnsi="Times New Roman" w:cs="Times New Roman"/>
            <w:sz w:val="24"/>
          </w:rPr>
          <w:fldChar w:fldCharType="begin"/>
        </w:r>
        <w:r w:rsidRPr="00D105CA">
          <w:rPr>
            <w:rFonts w:ascii="Times New Roman" w:hAnsi="Times New Roman" w:cs="Times New Roman"/>
            <w:sz w:val="24"/>
          </w:rPr>
          <w:instrText xml:space="preserve"> PAGE   \* MERGEFORMAT </w:instrText>
        </w:r>
        <w:r w:rsidRPr="00D105CA">
          <w:rPr>
            <w:rFonts w:ascii="Times New Roman" w:hAnsi="Times New Roman" w:cs="Times New Roman"/>
            <w:sz w:val="24"/>
          </w:rPr>
          <w:fldChar w:fldCharType="separate"/>
        </w:r>
        <w:r w:rsidR="00954E71">
          <w:rPr>
            <w:rFonts w:ascii="Times New Roman" w:hAnsi="Times New Roman" w:cs="Times New Roman"/>
            <w:noProof/>
            <w:sz w:val="24"/>
          </w:rPr>
          <w:t>11</w:t>
        </w:r>
        <w:r w:rsidRPr="00D105CA">
          <w:rPr>
            <w:rFonts w:ascii="Times New Roman" w:hAnsi="Times New Roman" w:cs="Times New Roman"/>
            <w:noProof/>
            <w:sz w:val="24"/>
          </w:rPr>
          <w:fldChar w:fldCharType="end"/>
        </w:r>
      </w:sdtContent>
    </w:sdt>
  </w:p>
  <w:p w:rsidR="00D105CA" w:rsidRDefault="00D105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CF9" w:rsidRDefault="00625CF9" w:rsidP="00625CF9">
    <w:pPr>
      <w:pStyle w:val="Header"/>
      <w:spacing w:line="480" w:lineRule="auto"/>
      <w:jc w:val="right"/>
    </w:pPr>
    <w:r w:rsidRPr="00625CF9">
      <w:rPr>
        <w:rFonts w:ascii="Times New Roman" w:hAnsi="Times New Roman" w:cs="Times New Roman"/>
        <w:sz w:val="24"/>
      </w:rPr>
      <w:t>Running Head: THE FONTAINEBLEAU HOTEL</w:t>
    </w:r>
    <w:sdt>
      <w:sdtPr>
        <w:rPr>
          <w:rFonts w:ascii="Times New Roman" w:hAnsi="Times New Roman" w:cs="Times New Roman"/>
          <w:sz w:val="24"/>
        </w:rPr>
        <w:id w:val="1703127941"/>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625CF9">
          <w:rPr>
            <w:rFonts w:ascii="Times New Roman" w:hAnsi="Times New Roman" w:cs="Times New Roman"/>
            <w:sz w:val="24"/>
          </w:rPr>
          <w:fldChar w:fldCharType="begin"/>
        </w:r>
        <w:r w:rsidRPr="00625CF9">
          <w:rPr>
            <w:rFonts w:ascii="Times New Roman" w:hAnsi="Times New Roman" w:cs="Times New Roman"/>
            <w:sz w:val="24"/>
          </w:rPr>
          <w:instrText xml:space="preserve"> PAGE   \* MERGEFORMAT </w:instrText>
        </w:r>
        <w:r w:rsidRPr="00625CF9">
          <w:rPr>
            <w:rFonts w:ascii="Times New Roman" w:hAnsi="Times New Roman" w:cs="Times New Roman"/>
            <w:sz w:val="24"/>
          </w:rPr>
          <w:fldChar w:fldCharType="separate"/>
        </w:r>
        <w:r w:rsidR="00954E71">
          <w:rPr>
            <w:rFonts w:ascii="Times New Roman" w:hAnsi="Times New Roman" w:cs="Times New Roman"/>
            <w:noProof/>
            <w:sz w:val="24"/>
          </w:rPr>
          <w:t>1</w:t>
        </w:r>
        <w:r w:rsidRPr="00625CF9">
          <w:rPr>
            <w:rFonts w:ascii="Times New Roman" w:hAnsi="Times New Roman" w:cs="Times New Roman"/>
            <w:noProof/>
            <w:sz w:val="24"/>
          </w:rPr>
          <w:fldChar w:fldCharType="end"/>
        </w:r>
      </w:sdtContent>
    </w:sdt>
  </w:p>
  <w:p w:rsidR="00625CF9" w:rsidRDefault="00625C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53D"/>
    <w:rsid w:val="00033203"/>
    <w:rsid w:val="0004158C"/>
    <w:rsid w:val="00050E3A"/>
    <w:rsid w:val="0005258B"/>
    <w:rsid w:val="00076BF8"/>
    <w:rsid w:val="00090636"/>
    <w:rsid w:val="00095949"/>
    <w:rsid w:val="000B47E1"/>
    <w:rsid w:val="000D15BE"/>
    <w:rsid w:val="000F09B4"/>
    <w:rsid w:val="001110C1"/>
    <w:rsid w:val="00130471"/>
    <w:rsid w:val="001426D5"/>
    <w:rsid w:val="001452C9"/>
    <w:rsid w:val="00155C28"/>
    <w:rsid w:val="00160218"/>
    <w:rsid w:val="001716F1"/>
    <w:rsid w:val="001A4581"/>
    <w:rsid w:val="001B7F0B"/>
    <w:rsid w:val="001C224A"/>
    <w:rsid w:val="001C3B7C"/>
    <w:rsid w:val="001E1071"/>
    <w:rsid w:val="001E20F3"/>
    <w:rsid w:val="00222319"/>
    <w:rsid w:val="002351D2"/>
    <w:rsid w:val="00236BE7"/>
    <w:rsid w:val="00271DE9"/>
    <w:rsid w:val="0028728C"/>
    <w:rsid w:val="00312120"/>
    <w:rsid w:val="003134F8"/>
    <w:rsid w:val="00322C5A"/>
    <w:rsid w:val="003315C3"/>
    <w:rsid w:val="00350771"/>
    <w:rsid w:val="00357FF4"/>
    <w:rsid w:val="00387307"/>
    <w:rsid w:val="003B215B"/>
    <w:rsid w:val="003B2795"/>
    <w:rsid w:val="003B2966"/>
    <w:rsid w:val="003C6417"/>
    <w:rsid w:val="003C6A6B"/>
    <w:rsid w:val="003F7B47"/>
    <w:rsid w:val="00413627"/>
    <w:rsid w:val="0042472F"/>
    <w:rsid w:val="00430510"/>
    <w:rsid w:val="00443A4D"/>
    <w:rsid w:val="00443AF6"/>
    <w:rsid w:val="00460F12"/>
    <w:rsid w:val="004675E5"/>
    <w:rsid w:val="00472CDE"/>
    <w:rsid w:val="00475144"/>
    <w:rsid w:val="00476E33"/>
    <w:rsid w:val="00490F1F"/>
    <w:rsid w:val="004C4E02"/>
    <w:rsid w:val="005141C3"/>
    <w:rsid w:val="0051704E"/>
    <w:rsid w:val="0053513B"/>
    <w:rsid w:val="0054388F"/>
    <w:rsid w:val="0057303E"/>
    <w:rsid w:val="00575FB2"/>
    <w:rsid w:val="00584FBA"/>
    <w:rsid w:val="0058636B"/>
    <w:rsid w:val="00587E8F"/>
    <w:rsid w:val="005A4159"/>
    <w:rsid w:val="005C1478"/>
    <w:rsid w:val="005D5845"/>
    <w:rsid w:val="005E77F4"/>
    <w:rsid w:val="00622777"/>
    <w:rsid w:val="00625CF9"/>
    <w:rsid w:val="00633A56"/>
    <w:rsid w:val="00642708"/>
    <w:rsid w:val="0065346E"/>
    <w:rsid w:val="0066678D"/>
    <w:rsid w:val="006821E6"/>
    <w:rsid w:val="00692E79"/>
    <w:rsid w:val="006957AD"/>
    <w:rsid w:val="006A1F91"/>
    <w:rsid w:val="006A4C55"/>
    <w:rsid w:val="006B50C9"/>
    <w:rsid w:val="006B5BAF"/>
    <w:rsid w:val="006C4E61"/>
    <w:rsid w:val="006C5C37"/>
    <w:rsid w:val="006D5CA2"/>
    <w:rsid w:val="00700DC9"/>
    <w:rsid w:val="0077431E"/>
    <w:rsid w:val="00775629"/>
    <w:rsid w:val="00782A6D"/>
    <w:rsid w:val="0079225A"/>
    <w:rsid w:val="007A4AA6"/>
    <w:rsid w:val="007B6726"/>
    <w:rsid w:val="007E674E"/>
    <w:rsid w:val="007F2798"/>
    <w:rsid w:val="007F6DD3"/>
    <w:rsid w:val="008024C3"/>
    <w:rsid w:val="00814EA0"/>
    <w:rsid w:val="00831BE2"/>
    <w:rsid w:val="00837718"/>
    <w:rsid w:val="0085353D"/>
    <w:rsid w:val="00853FCC"/>
    <w:rsid w:val="00857FBA"/>
    <w:rsid w:val="00860B90"/>
    <w:rsid w:val="00864E79"/>
    <w:rsid w:val="008822FC"/>
    <w:rsid w:val="008C7B60"/>
    <w:rsid w:val="00933BBA"/>
    <w:rsid w:val="00954E71"/>
    <w:rsid w:val="00960B32"/>
    <w:rsid w:val="00964276"/>
    <w:rsid w:val="00971961"/>
    <w:rsid w:val="00990AC9"/>
    <w:rsid w:val="0099650E"/>
    <w:rsid w:val="0099732C"/>
    <w:rsid w:val="009B1F53"/>
    <w:rsid w:val="009E79DE"/>
    <w:rsid w:val="009F38C6"/>
    <w:rsid w:val="00A00727"/>
    <w:rsid w:val="00A11CF7"/>
    <w:rsid w:val="00A50FF2"/>
    <w:rsid w:val="00A579D1"/>
    <w:rsid w:val="00A7547B"/>
    <w:rsid w:val="00AA1586"/>
    <w:rsid w:val="00B06883"/>
    <w:rsid w:val="00B45164"/>
    <w:rsid w:val="00B71C46"/>
    <w:rsid w:val="00B9412F"/>
    <w:rsid w:val="00BB6247"/>
    <w:rsid w:val="00BE7D74"/>
    <w:rsid w:val="00C02AEC"/>
    <w:rsid w:val="00C922ED"/>
    <w:rsid w:val="00C93572"/>
    <w:rsid w:val="00CA1342"/>
    <w:rsid w:val="00CD5090"/>
    <w:rsid w:val="00CE2A25"/>
    <w:rsid w:val="00CF0E7C"/>
    <w:rsid w:val="00D07B2A"/>
    <w:rsid w:val="00D105CA"/>
    <w:rsid w:val="00D11EFC"/>
    <w:rsid w:val="00D1619D"/>
    <w:rsid w:val="00D42B3B"/>
    <w:rsid w:val="00D43A24"/>
    <w:rsid w:val="00D647F2"/>
    <w:rsid w:val="00D65935"/>
    <w:rsid w:val="00D666AB"/>
    <w:rsid w:val="00D66C84"/>
    <w:rsid w:val="00D72DFA"/>
    <w:rsid w:val="00D82860"/>
    <w:rsid w:val="00D83711"/>
    <w:rsid w:val="00D8519B"/>
    <w:rsid w:val="00DA0088"/>
    <w:rsid w:val="00DA00F2"/>
    <w:rsid w:val="00DA242E"/>
    <w:rsid w:val="00DB2D1F"/>
    <w:rsid w:val="00DB375C"/>
    <w:rsid w:val="00DD3DCC"/>
    <w:rsid w:val="00DE36A2"/>
    <w:rsid w:val="00DF13F2"/>
    <w:rsid w:val="00E15CD5"/>
    <w:rsid w:val="00E31C6B"/>
    <w:rsid w:val="00E575DD"/>
    <w:rsid w:val="00E74995"/>
    <w:rsid w:val="00E84A1C"/>
    <w:rsid w:val="00E970D3"/>
    <w:rsid w:val="00EB37BD"/>
    <w:rsid w:val="00ED3750"/>
    <w:rsid w:val="00F03D94"/>
    <w:rsid w:val="00F42E4E"/>
    <w:rsid w:val="00F552C0"/>
    <w:rsid w:val="00F74ACD"/>
    <w:rsid w:val="00F86CB6"/>
    <w:rsid w:val="00FD0B85"/>
    <w:rsid w:val="00FF4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575F9A-B6D6-4ED7-BF16-236FE422C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2708"/>
    <w:rPr>
      <w:color w:val="0563C1" w:themeColor="hyperlink"/>
      <w:u w:val="single"/>
    </w:rPr>
  </w:style>
  <w:style w:type="paragraph" w:styleId="Header">
    <w:name w:val="header"/>
    <w:basedOn w:val="Normal"/>
    <w:link w:val="HeaderChar"/>
    <w:uiPriority w:val="99"/>
    <w:unhideWhenUsed/>
    <w:rsid w:val="00625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CF9"/>
  </w:style>
  <w:style w:type="paragraph" w:styleId="Footer">
    <w:name w:val="footer"/>
    <w:basedOn w:val="Normal"/>
    <w:link w:val="FooterChar"/>
    <w:uiPriority w:val="99"/>
    <w:unhideWhenUsed/>
    <w:rsid w:val="00625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roupstoday.com/business/404-travel-trends-by-age-demographi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2494</Words>
  <Characters>14217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2019-05-02T17:13:00Z</dcterms:created>
  <dcterms:modified xsi:type="dcterms:W3CDTF">2019-05-02T17:13:00Z</dcterms:modified>
</cp:coreProperties>
</file>